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4759"/>
        <w:gridCol w:w="2977"/>
      </w:tblGrid>
      <w:tr w:rsidR="00801C34" w:rsidTr="009B228B">
        <w:trPr>
          <w:trHeight w:val="1426"/>
        </w:trPr>
        <w:tc>
          <w:tcPr>
            <w:tcW w:w="1980" w:type="dxa"/>
          </w:tcPr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es-PE" w:eastAsia="es-PE"/>
              </w:rPr>
              <w:drawing>
                <wp:inline distT="0" distB="0" distL="0" distR="0">
                  <wp:extent cx="939800" cy="749300"/>
                  <wp:effectExtent l="0" t="0" r="0" b="0"/>
                  <wp:docPr id="2" name="Imagen 2" descr="ESCUDO_CHIC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CHIC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</w:p>
        </w:tc>
        <w:tc>
          <w:tcPr>
            <w:tcW w:w="2977" w:type="dxa"/>
          </w:tcPr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1803400" cy="4572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C34" w:rsidRDefault="00801C34" w:rsidP="009B228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noProof/>
              </w:rPr>
            </w:pPr>
          </w:p>
        </w:tc>
      </w:tr>
    </w:tbl>
    <w:p w:rsidR="00801C34" w:rsidRDefault="00801C34" w:rsidP="00801C34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801C34" w:rsidRDefault="00801C34" w:rsidP="00801C34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801C34" w:rsidRPr="00801C34" w:rsidRDefault="00801C34" w:rsidP="00801C34">
      <w:pPr>
        <w:pStyle w:val="Encabezado"/>
        <w:tabs>
          <w:tab w:val="clear" w:pos="4419"/>
          <w:tab w:val="clear" w:pos="8838"/>
        </w:tabs>
        <w:rPr>
          <w:rFonts w:ascii="Arial" w:hAnsi="Arial"/>
          <w:lang w:val="es-ES_tradnl"/>
        </w:rPr>
      </w:pPr>
      <w:bookmarkStart w:id="0" w:name="_GoBack"/>
      <w:bookmarkEnd w:id="0"/>
    </w:p>
    <w:p w:rsidR="00801C34" w:rsidRDefault="00801C34" w:rsidP="00801C34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801C34" w:rsidRDefault="00801C34" w:rsidP="00801C34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801C34" w:rsidRPr="007039FD" w:rsidRDefault="00801C34" w:rsidP="00801C34">
      <w:pPr>
        <w:pStyle w:val="Textoindependiente"/>
        <w:rPr>
          <w:rFonts w:ascii="Arial" w:hAnsi="Arial" w:cs="Arial"/>
          <w:sz w:val="20"/>
        </w:rPr>
      </w:pPr>
      <w:r w:rsidRPr="007039FD">
        <w:rPr>
          <w:rFonts w:ascii="Arial" w:hAnsi="Arial" w:cs="Arial"/>
          <w:sz w:val="20"/>
        </w:rPr>
        <w:t>EXCLUSION DE DERECHO</w:t>
      </w:r>
      <w:r w:rsidR="007F180C">
        <w:rPr>
          <w:rFonts w:ascii="Arial" w:hAnsi="Arial" w:cs="Arial"/>
          <w:sz w:val="20"/>
        </w:rPr>
        <w:t>S</w:t>
      </w:r>
      <w:r w:rsidRPr="007039FD">
        <w:rPr>
          <w:rFonts w:ascii="Arial" w:hAnsi="Arial" w:cs="Arial"/>
          <w:sz w:val="20"/>
        </w:rPr>
        <w:t xml:space="preserve"> </w:t>
      </w:r>
      <w:r w:rsidR="000C77DA">
        <w:rPr>
          <w:rFonts w:ascii="Arial" w:hAnsi="Arial" w:cs="Arial"/>
          <w:sz w:val="20"/>
        </w:rPr>
        <w:t>MINERO</w:t>
      </w:r>
      <w:r w:rsidR="007F180C">
        <w:rPr>
          <w:rFonts w:ascii="Arial" w:hAnsi="Arial" w:cs="Arial"/>
          <w:sz w:val="20"/>
        </w:rPr>
        <w:t>S</w:t>
      </w:r>
      <w:r w:rsidR="000C77DA">
        <w:rPr>
          <w:rFonts w:ascii="Arial" w:hAnsi="Arial" w:cs="Arial"/>
          <w:sz w:val="20"/>
        </w:rPr>
        <w:t xml:space="preserve"> </w:t>
      </w:r>
      <w:r w:rsidRPr="007039FD">
        <w:rPr>
          <w:rFonts w:ascii="Arial" w:hAnsi="Arial" w:cs="Arial"/>
          <w:sz w:val="20"/>
        </w:rPr>
        <w:t xml:space="preserve">DE </w:t>
      </w:r>
      <w:r w:rsidR="007F180C">
        <w:rPr>
          <w:rFonts w:ascii="Arial" w:hAnsi="Arial" w:cs="Arial"/>
          <w:sz w:val="20"/>
        </w:rPr>
        <w:t xml:space="preserve">LA </w:t>
      </w:r>
      <w:r w:rsidRPr="007039FD">
        <w:rPr>
          <w:rFonts w:ascii="Arial" w:hAnsi="Arial" w:cs="Arial"/>
          <w:sz w:val="20"/>
        </w:rPr>
        <w:t>RELACION DE LIBRE DENUNCIABILIDAD</w:t>
      </w:r>
    </w:p>
    <w:p w:rsidR="00801C34" w:rsidRDefault="00801C34" w:rsidP="00801C34">
      <w:pPr>
        <w:jc w:val="both"/>
        <w:rPr>
          <w:rFonts w:ascii="Arial" w:hAnsi="Arial" w:cs="Arial"/>
          <w:b/>
          <w:lang w:val="es-ES_tradnl"/>
        </w:rPr>
      </w:pPr>
    </w:p>
    <w:p w:rsidR="00801C34" w:rsidRPr="007039FD" w:rsidRDefault="00801C34" w:rsidP="00801C34">
      <w:pPr>
        <w:jc w:val="both"/>
        <w:rPr>
          <w:rFonts w:ascii="Arial" w:hAnsi="Arial" w:cs="Arial"/>
          <w:b/>
          <w:lang w:val="es-ES_tradnl"/>
        </w:rPr>
      </w:pPr>
    </w:p>
    <w:p w:rsidR="00801C34" w:rsidRPr="00801C34" w:rsidRDefault="00801C34" w:rsidP="00801C34">
      <w:pPr>
        <w:pStyle w:val="Textoindependiente3"/>
        <w:rPr>
          <w:sz w:val="22"/>
          <w:szCs w:val="22"/>
        </w:rPr>
      </w:pPr>
      <w:r w:rsidRPr="00801C34">
        <w:rPr>
          <w:sz w:val="22"/>
          <w:szCs w:val="22"/>
        </w:rPr>
        <w:t xml:space="preserve">El </w:t>
      </w:r>
      <w:r w:rsidRPr="00801C34">
        <w:rPr>
          <w:bCs w:val="0"/>
          <w:sz w:val="22"/>
          <w:szCs w:val="22"/>
        </w:rPr>
        <w:t>Instituto Geológico Minero y Metalúrgico</w:t>
      </w:r>
      <w:r w:rsidRPr="00801C34">
        <w:rPr>
          <w:sz w:val="22"/>
          <w:szCs w:val="22"/>
        </w:rPr>
        <w:t xml:space="preserve"> hace de su conocimiento lo siguiente:</w:t>
      </w:r>
    </w:p>
    <w:p w:rsidR="00801C34" w:rsidRDefault="00801C34" w:rsidP="00801C34">
      <w:pPr>
        <w:pStyle w:val="Textoindependiente3"/>
        <w:rPr>
          <w:sz w:val="20"/>
        </w:rPr>
      </w:pPr>
    </w:p>
    <w:p w:rsidR="007F180C" w:rsidRDefault="00801C34" w:rsidP="00801C34">
      <w:pPr>
        <w:pStyle w:val="Textoindependiente3"/>
        <w:rPr>
          <w:sz w:val="22"/>
          <w:szCs w:val="22"/>
        </w:rPr>
      </w:pPr>
      <w:r w:rsidRPr="007C0CA5">
        <w:rPr>
          <w:sz w:val="22"/>
          <w:szCs w:val="22"/>
        </w:rPr>
        <w:t xml:space="preserve">Que el </w:t>
      </w:r>
      <w:r w:rsidR="00F25CA9">
        <w:rPr>
          <w:sz w:val="22"/>
          <w:szCs w:val="22"/>
        </w:rPr>
        <w:t>28</w:t>
      </w:r>
      <w:r w:rsidRPr="007C0CA5">
        <w:rPr>
          <w:sz w:val="22"/>
          <w:szCs w:val="22"/>
        </w:rPr>
        <w:t>/</w:t>
      </w:r>
      <w:r w:rsidR="00F25CA9">
        <w:rPr>
          <w:sz w:val="22"/>
          <w:szCs w:val="22"/>
        </w:rPr>
        <w:t>03</w:t>
      </w:r>
      <w:r w:rsidRPr="007C0CA5">
        <w:rPr>
          <w:sz w:val="22"/>
          <w:szCs w:val="22"/>
        </w:rPr>
        <w:t>/201</w:t>
      </w:r>
      <w:r w:rsidR="00F25CA9">
        <w:rPr>
          <w:sz w:val="22"/>
          <w:szCs w:val="22"/>
        </w:rPr>
        <w:t>6</w:t>
      </w:r>
      <w:r w:rsidRPr="007C0CA5">
        <w:rPr>
          <w:sz w:val="22"/>
          <w:szCs w:val="22"/>
        </w:rPr>
        <w:t xml:space="preserve"> </w:t>
      </w:r>
      <w:r w:rsidR="007F180C">
        <w:rPr>
          <w:sz w:val="22"/>
          <w:szCs w:val="22"/>
        </w:rPr>
        <w:t>se</w:t>
      </w:r>
      <w:r w:rsidRPr="007C0CA5">
        <w:rPr>
          <w:sz w:val="22"/>
          <w:szCs w:val="22"/>
        </w:rPr>
        <w:t xml:space="preserve"> public</w:t>
      </w:r>
      <w:r w:rsidR="007F180C">
        <w:rPr>
          <w:sz w:val="22"/>
          <w:szCs w:val="22"/>
        </w:rPr>
        <w:t xml:space="preserve">aron </w:t>
      </w:r>
      <w:r w:rsidRPr="007C0CA5">
        <w:rPr>
          <w:sz w:val="22"/>
          <w:szCs w:val="22"/>
        </w:rPr>
        <w:t xml:space="preserve">en el diario oficial El Peruano </w:t>
      </w:r>
      <w:r w:rsidR="007F180C">
        <w:rPr>
          <w:sz w:val="22"/>
          <w:szCs w:val="22"/>
        </w:rPr>
        <w:t xml:space="preserve">los siguientes derechos mineros  </w:t>
      </w:r>
      <w:r w:rsidR="007F180C">
        <w:rPr>
          <w:b/>
          <w:sz w:val="22"/>
          <w:szCs w:val="22"/>
        </w:rPr>
        <w:t>excluidos</w:t>
      </w:r>
      <w:r w:rsidR="007F180C">
        <w:rPr>
          <w:sz w:val="22"/>
          <w:szCs w:val="22"/>
        </w:rPr>
        <w:t xml:space="preserve"> de la relación de áreas de libre denunciabilidad publicada en el diario oficial El Peruano el 30/11/201</w:t>
      </w:r>
      <w:r w:rsidR="00F25CA9">
        <w:rPr>
          <w:sz w:val="22"/>
          <w:szCs w:val="22"/>
        </w:rPr>
        <w:t>5</w:t>
      </w:r>
      <w:r w:rsidR="007F180C">
        <w:rPr>
          <w:sz w:val="22"/>
          <w:szCs w:val="22"/>
        </w:rPr>
        <w:t>, sobre el  cual no se podrá formular nuevos petitorios mineros :</w:t>
      </w:r>
    </w:p>
    <w:p w:rsidR="007F180C" w:rsidRDefault="007F180C" w:rsidP="00801C34">
      <w:pPr>
        <w:pStyle w:val="Textoindependiente3"/>
        <w:rPr>
          <w:sz w:val="22"/>
          <w:szCs w:val="22"/>
        </w:rPr>
      </w:pPr>
    </w:p>
    <w:p w:rsidR="00370236" w:rsidRPr="00370236" w:rsidRDefault="00370236" w:rsidP="00370236">
      <w:pPr>
        <w:pStyle w:val="Prrafodelista"/>
        <w:numPr>
          <w:ilvl w:val="0"/>
          <w:numId w:val="3"/>
        </w:numPr>
        <w:rPr>
          <w:rFonts w:ascii="Arial" w:hAnsi="Arial" w:cs="Arial"/>
          <w:lang w:val="es-PE"/>
        </w:rPr>
      </w:pPr>
      <w:r w:rsidRPr="00370236">
        <w:rPr>
          <w:rFonts w:ascii="Arial" w:hAnsi="Arial" w:cs="Arial"/>
          <w:lang w:val="es-PE"/>
        </w:rPr>
        <w:t>SAN LUIS SIGLO XXI</w:t>
      </w:r>
      <w:r w:rsidRPr="00370236">
        <w:rPr>
          <w:rFonts w:ascii="Arial" w:hAnsi="Arial" w:cs="Arial"/>
          <w:lang w:val="es-PE"/>
        </w:rPr>
        <w:tab/>
      </w:r>
      <w:r w:rsidRPr="00370236">
        <w:rPr>
          <w:rFonts w:ascii="Arial" w:hAnsi="Arial" w:cs="Arial"/>
          <w:lang w:val="es-PE"/>
        </w:rPr>
        <w:tab/>
        <w:t>CODIGO:030033708</w:t>
      </w:r>
    </w:p>
    <w:p w:rsidR="00370236" w:rsidRPr="00370236" w:rsidRDefault="00370236" w:rsidP="00370236">
      <w:pPr>
        <w:pStyle w:val="Prrafodelista"/>
        <w:numPr>
          <w:ilvl w:val="0"/>
          <w:numId w:val="3"/>
        </w:numPr>
        <w:rPr>
          <w:rFonts w:ascii="Arial" w:hAnsi="Arial" w:cs="Arial"/>
          <w:lang w:val="es-PE"/>
        </w:rPr>
      </w:pPr>
      <w:r w:rsidRPr="00370236">
        <w:rPr>
          <w:rFonts w:ascii="Arial" w:hAnsi="Arial" w:cs="Arial"/>
          <w:lang w:val="es-PE"/>
        </w:rPr>
        <w:t>CAMILA 1</w:t>
      </w:r>
      <w:r w:rsidRPr="00370236">
        <w:rPr>
          <w:rFonts w:ascii="Arial" w:hAnsi="Arial" w:cs="Arial"/>
          <w:lang w:val="es-PE"/>
        </w:rPr>
        <w:tab/>
      </w:r>
      <w:r w:rsidRPr="00370236">
        <w:rPr>
          <w:rFonts w:ascii="Arial" w:hAnsi="Arial" w:cs="Arial"/>
          <w:lang w:val="es-PE"/>
        </w:rPr>
        <w:tab/>
      </w:r>
      <w:r w:rsidRPr="00370236">
        <w:rPr>
          <w:rFonts w:ascii="Arial" w:hAnsi="Arial" w:cs="Arial"/>
          <w:lang w:val="es-PE"/>
        </w:rPr>
        <w:tab/>
        <w:t>CODIGO:010102706</w:t>
      </w:r>
    </w:p>
    <w:p w:rsidR="00370236" w:rsidRPr="00370236" w:rsidRDefault="00370236" w:rsidP="00370236">
      <w:pPr>
        <w:pStyle w:val="Prrafodelista"/>
        <w:numPr>
          <w:ilvl w:val="0"/>
          <w:numId w:val="3"/>
        </w:numPr>
        <w:rPr>
          <w:rFonts w:ascii="Arial" w:hAnsi="Arial" w:cs="Arial"/>
          <w:lang w:val="es-PE"/>
        </w:rPr>
      </w:pPr>
      <w:r w:rsidRPr="00370236">
        <w:rPr>
          <w:rFonts w:ascii="Arial" w:hAnsi="Arial" w:cs="Arial"/>
          <w:lang w:val="es-PE"/>
        </w:rPr>
        <w:t>VIRGEN DE FATIMA GGC</w:t>
      </w:r>
      <w:r w:rsidRPr="00370236">
        <w:rPr>
          <w:rFonts w:ascii="Arial" w:hAnsi="Arial" w:cs="Arial"/>
          <w:lang w:val="es-PE"/>
        </w:rPr>
        <w:tab/>
        <w:t>CODIGO:030020803</w:t>
      </w:r>
    </w:p>
    <w:p w:rsidR="007F180C" w:rsidRPr="00370236" w:rsidRDefault="007F180C" w:rsidP="00801C34">
      <w:pPr>
        <w:pStyle w:val="Textoindependiente3"/>
        <w:rPr>
          <w:sz w:val="22"/>
          <w:szCs w:val="22"/>
          <w:lang w:val="es-PE"/>
        </w:rPr>
      </w:pPr>
    </w:p>
    <w:p w:rsidR="000F76C2" w:rsidRDefault="000F76C2"/>
    <w:sectPr w:rsidR="000F7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555"/>
    <w:multiLevelType w:val="hybridMultilevel"/>
    <w:tmpl w:val="6B088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125F"/>
    <w:multiLevelType w:val="hybridMultilevel"/>
    <w:tmpl w:val="DEE6C380"/>
    <w:lvl w:ilvl="0" w:tplc="2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4"/>
    <w:rsid w:val="000571C5"/>
    <w:rsid w:val="000C77DA"/>
    <w:rsid w:val="000F76C2"/>
    <w:rsid w:val="002077C8"/>
    <w:rsid w:val="002C42B7"/>
    <w:rsid w:val="00370236"/>
    <w:rsid w:val="005E346C"/>
    <w:rsid w:val="007C0CA5"/>
    <w:rsid w:val="007C7BE8"/>
    <w:rsid w:val="007F180C"/>
    <w:rsid w:val="00801C34"/>
    <w:rsid w:val="00852E5F"/>
    <w:rsid w:val="00904D6D"/>
    <w:rsid w:val="00914E14"/>
    <w:rsid w:val="00AD6699"/>
    <w:rsid w:val="00BC5B77"/>
    <w:rsid w:val="00C30B08"/>
    <w:rsid w:val="00DB2CF1"/>
    <w:rsid w:val="00E31FB0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3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1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1C34"/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801C34"/>
    <w:pPr>
      <w:jc w:val="center"/>
    </w:pPr>
    <w:rPr>
      <w:b/>
      <w:bCs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01C34"/>
    <w:rPr>
      <w:b/>
      <w:bCs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01C34"/>
    <w:pPr>
      <w:spacing w:line="240" w:lineRule="exact"/>
      <w:jc w:val="both"/>
    </w:pPr>
    <w:rPr>
      <w:rFonts w:ascii="Arial" w:hAnsi="Arial" w:cs="Arial"/>
      <w:bCs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801C34"/>
    <w:rPr>
      <w:rFonts w:ascii="Arial" w:hAnsi="Arial" w:cs="Arial"/>
      <w:bCs/>
      <w:sz w:val="18"/>
      <w:lang w:val="es-ES" w:eastAsia="es-ES"/>
    </w:rPr>
  </w:style>
  <w:style w:type="paragraph" w:styleId="Textodeglobo">
    <w:name w:val="Balloon Text"/>
    <w:basedOn w:val="Normal"/>
    <w:link w:val="TextodegloboCar"/>
    <w:rsid w:val="00801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C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7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3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1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1C34"/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801C34"/>
    <w:pPr>
      <w:jc w:val="center"/>
    </w:pPr>
    <w:rPr>
      <w:b/>
      <w:bCs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01C34"/>
    <w:rPr>
      <w:b/>
      <w:bCs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01C34"/>
    <w:pPr>
      <w:spacing w:line="240" w:lineRule="exact"/>
      <w:jc w:val="both"/>
    </w:pPr>
    <w:rPr>
      <w:rFonts w:ascii="Arial" w:hAnsi="Arial" w:cs="Arial"/>
      <w:bCs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801C34"/>
    <w:rPr>
      <w:rFonts w:ascii="Arial" w:hAnsi="Arial" w:cs="Arial"/>
      <w:bCs/>
      <w:sz w:val="18"/>
      <w:lang w:val="es-ES" w:eastAsia="es-ES"/>
    </w:rPr>
  </w:style>
  <w:style w:type="paragraph" w:styleId="Textodeglobo">
    <w:name w:val="Balloon Text"/>
    <w:basedOn w:val="Normal"/>
    <w:link w:val="TextodegloboCar"/>
    <w:rsid w:val="00801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C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7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Ramal L.</dc:creator>
  <cp:lastModifiedBy>Walter Fernando Cancho Valdivia</cp:lastModifiedBy>
  <cp:revision>2</cp:revision>
  <dcterms:created xsi:type="dcterms:W3CDTF">2016-03-28T15:55:00Z</dcterms:created>
  <dcterms:modified xsi:type="dcterms:W3CDTF">2016-03-28T15:55:00Z</dcterms:modified>
</cp:coreProperties>
</file>